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05B0" w14:textId="77777777" w:rsidR="007F1800" w:rsidRPr="007F1800" w:rsidRDefault="007F1800" w:rsidP="007F1800">
      <w:pPr>
        <w:jc w:val="both"/>
        <w:rPr>
          <w:b/>
          <w:bCs/>
          <w:lang w:val="ca-ES"/>
        </w:rPr>
      </w:pPr>
      <w:r w:rsidRPr="007F1800">
        <w:rPr>
          <w:b/>
          <w:bCs/>
          <w:lang w:val="ca-ES"/>
        </w:rPr>
        <w:t xml:space="preserve">CAMPANYA BANCA ARMADA </w:t>
      </w:r>
    </w:p>
    <w:p w14:paraId="6A2C23E0" w14:textId="39025F9D" w:rsidR="007F1800" w:rsidRPr="007F1800" w:rsidRDefault="007F1800" w:rsidP="007F1800">
      <w:pPr>
        <w:jc w:val="both"/>
        <w:rPr>
          <w:b/>
          <w:bCs/>
          <w:lang w:val="ca-ES"/>
        </w:rPr>
      </w:pPr>
      <w:r w:rsidRPr="007F1800">
        <w:rPr>
          <w:b/>
          <w:bCs/>
          <w:lang w:val="ca-ES"/>
        </w:rPr>
        <w:t>PRIMERA intervenció Junta d'Accionistes del BBVA - 17/03/202</w:t>
      </w:r>
      <w:r w:rsidR="000A778D">
        <w:rPr>
          <w:b/>
          <w:bCs/>
          <w:lang w:val="ca-ES"/>
        </w:rPr>
        <w:t>3</w:t>
      </w:r>
    </w:p>
    <w:p w14:paraId="3A693ACB" w14:textId="77777777" w:rsidR="007F1800" w:rsidRPr="007F1800" w:rsidRDefault="007F1800" w:rsidP="007F1800">
      <w:pPr>
        <w:jc w:val="both"/>
        <w:rPr>
          <w:lang w:val="ca-ES"/>
        </w:rPr>
      </w:pPr>
    </w:p>
    <w:p w14:paraId="72013F3B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Bon dia, senyors i senyores accionistes, membres del consell d'administració, senyor president. </w:t>
      </w:r>
    </w:p>
    <w:p w14:paraId="34E3B132" w14:textId="77777777" w:rsidR="007F1800" w:rsidRPr="007F1800" w:rsidRDefault="007F1800" w:rsidP="007F1800">
      <w:pPr>
        <w:jc w:val="both"/>
        <w:rPr>
          <w:lang w:val="ca-ES"/>
        </w:rPr>
      </w:pPr>
    </w:p>
    <w:p w14:paraId="1E11A142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El meu nom és Gemma Amorós i estic intervenint en aquesta junta en nom de la Campanya Banca Armada, representant a 29 accionistes que han delegat en la campanya un total de 263.219 accions. Un any més, venim a denunciar la relació financera que manté el seu banc amb la indústria de la guerra i de la militarització de fronteres, i com aquest finançament els fa còmplices indiscutibles no sols de la vulneració sistemàtica de drets humans, sinó de la mort de persones tant en conflictes armats com a les fronteres d'Europa. I ho demostrarem amb dades. </w:t>
      </w:r>
    </w:p>
    <w:p w14:paraId="25642F81" w14:textId="77777777" w:rsidR="007F1800" w:rsidRPr="007F1800" w:rsidRDefault="007F1800" w:rsidP="007F1800">
      <w:pPr>
        <w:jc w:val="both"/>
        <w:rPr>
          <w:lang w:val="ca-ES"/>
        </w:rPr>
      </w:pPr>
    </w:p>
    <w:p w14:paraId="0F7F2921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Primer, per a contextualitzar: </w:t>
      </w:r>
    </w:p>
    <w:p w14:paraId="762D96E6" w14:textId="15446665" w:rsidR="007F1800" w:rsidRDefault="007F1800" w:rsidP="007F1800">
      <w:pPr>
        <w:pStyle w:val="Prrafodelista"/>
        <w:numPr>
          <w:ilvl w:val="0"/>
          <w:numId w:val="11"/>
        </w:numPr>
        <w:jc w:val="both"/>
        <w:rPr>
          <w:lang w:val="ca-ES"/>
        </w:rPr>
      </w:pPr>
      <w:r w:rsidRPr="007F1800">
        <w:rPr>
          <w:lang w:val="ca-ES"/>
        </w:rPr>
        <w:t xml:space="preserve">33 són els conflictes armats que hi ha hagut </w:t>
      </w:r>
      <w:r>
        <w:rPr>
          <w:lang w:val="ca-ES"/>
        </w:rPr>
        <w:t>a</w:t>
      </w:r>
      <w:r w:rsidRPr="007F1800">
        <w:rPr>
          <w:lang w:val="ca-ES"/>
        </w:rPr>
        <w:t xml:space="preserve">l món </w:t>
      </w:r>
      <w:r>
        <w:rPr>
          <w:lang w:val="ca-ES"/>
        </w:rPr>
        <w:t>l’any</w:t>
      </w:r>
      <w:r w:rsidRPr="007F1800">
        <w:rPr>
          <w:lang w:val="ca-ES"/>
        </w:rPr>
        <w:t xml:space="preserve"> 2022</w:t>
      </w:r>
    </w:p>
    <w:p w14:paraId="0A59D0E7" w14:textId="77777777" w:rsidR="007F1800" w:rsidRDefault="007F1800" w:rsidP="007F1800">
      <w:pPr>
        <w:pStyle w:val="Prrafodelista"/>
        <w:numPr>
          <w:ilvl w:val="0"/>
          <w:numId w:val="11"/>
        </w:numPr>
        <w:jc w:val="both"/>
        <w:rPr>
          <w:lang w:val="ca-ES"/>
        </w:rPr>
      </w:pPr>
      <w:r w:rsidRPr="007F1800">
        <w:rPr>
          <w:lang w:val="ca-ES"/>
        </w:rPr>
        <w:t>2.924 persones han mort al Mediterrani només l'any 2022</w:t>
      </w:r>
    </w:p>
    <w:p w14:paraId="6C93619B" w14:textId="7C1900C9" w:rsidR="007F1800" w:rsidRPr="007F1800" w:rsidRDefault="007F1800" w:rsidP="007F1800">
      <w:pPr>
        <w:pStyle w:val="Prrafodelista"/>
        <w:numPr>
          <w:ilvl w:val="0"/>
          <w:numId w:val="11"/>
        </w:numPr>
        <w:jc w:val="both"/>
        <w:rPr>
          <w:lang w:val="ca-ES"/>
        </w:rPr>
      </w:pPr>
      <w:r w:rsidRPr="007F1800">
        <w:rPr>
          <w:lang w:val="ca-ES"/>
        </w:rPr>
        <w:t xml:space="preserve">23 persones van morir el passat 24 de juny intentant creuar la tanca a Melilla, a mans de la policia. </w:t>
      </w:r>
    </w:p>
    <w:p w14:paraId="6D146D9E" w14:textId="77777777" w:rsidR="007F1800" w:rsidRPr="007F1800" w:rsidRDefault="007F1800" w:rsidP="007F1800">
      <w:pPr>
        <w:jc w:val="both"/>
        <w:rPr>
          <w:lang w:val="ca-ES"/>
        </w:rPr>
      </w:pPr>
    </w:p>
    <w:p w14:paraId="43BE3F68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Més xifres que cal destacar: </w:t>
      </w:r>
    </w:p>
    <w:p w14:paraId="3458CDC1" w14:textId="77777777" w:rsidR="007F1800" w:rsidRDefault="007F1800" w:rsidP="007F1800">
      <w:pPr>
        <w:pStyle w:val="Prrafodelista"/>
        <w:numPr>
          <w:ilvl w:val="0"/>
          <w:numId w:val="12"/>
        </w:numPr>
        <w:jc w:val="both"/>
        <w:rPr>
          <w:lang w:val="ca-ES"/>
        </w:rPr>
      </w:pPr>
      <w:r w:rsidRPr="007F1800">
        <w:rPr>
          <w:lang w:val="ca-ES"/>
        </w:rPr>
        <w:t xml:space="preserve">Més de 2 bilions de dòlars a nivell mundial destinats a la despesa militar, segons les dades més recents. </w:t>
      </w:r>
    </w:p>
    <w:p w14:paraId="1A8D1D83" w14:textId="77777777" w:rsidR="007F1800" w:rsidRDefault="007F1800" w:rsidP="007F1800">
      <w:pPr>
        <w:pStyle w:val="Prrafodelista"/>
        <w:numPr>
          <w:ilvl w:val="0"/>
          <w:numId w:val="12"/>
        </w:numPr>
        <w:jc w:val="both"/>
        <w:rPr>
          <w:lang w:val="ca-ES"/>
        </w:rPr>
      </w:pPr>
      <w:r w:rsidRPr="007F1800">
        <w:rPr>
          <w:lang w:val="ca-ES"/>
        </w:rPr>
        <w:t xml:space="preserve">346 són les transaccions internacionals d'armament realitzades entre 2019-2021 a la regió del Mediterrani, per a militaritzar països i fronteres. </w:t>
      </w:r>
    </w:p>
    <w:p w14:paraId="6DD1194B" w14:textId="77777777" w:rsidR="007F1800" w:rsidRDefault="007F1800" w:rsidP="007F1800">
      <w:pPr>
        <w:pStyle w:val="Prrafodelista"/>
        <w:numPr>
          <w:ilvl w:val="0"/>
          <w:numId w:val="12"/>
        </w:numPr>
        <w:jc w:val="both"/>
        <w:rPr>
          <w:lang w:val="ca-ES"/>
        </w:rPr>
      </w:pPr>
      <w:r w:rsidRPr="007F1800">
        <w:rPr>
          <w:lang w:val="ca-ES"/>
        </w:rPr>
        <w:t xml:space="preserve">125 són les empreses de tot el món han fabricat el material exportat en aquest període. </w:t>
      </w:r>
    </w:p>
    <w:p w14:paraId="57083DF0" w14:textId="77777777" w:rsidR="007F1800" w:rsidRDefault="007F1800" w:rsidP="007F1800">
      <w:pPr>
        <w:pStyle w:val="Prrafodelista"/>
        <w:numPr>
          <w:ilvl w:val="0"/>
          <w:numId w:val="12"/>
        </w:numPr>
        <w:jc w:val="both"/>
        <w:rPr>
          <w:lang w:val="ca-ES"/>
        </w:rPr>
      </w:pPr>
      <w:r w:rsidRPr="007F1800">
        <w:rPr>
          <w:lang w:val="ca-ES"/>
        </w:rPr>
        <w:t xml:space="preserve">Sabem què almenys 12 d'aquestes empreses han estat finançades per un total de 44 bancs espanyols, entre ells i principalment el BBVA. </w:t>
      </w:r>
    </w:p>
    <w:p w14:paraId="477E4722" w14:textId="77777777" w:rsidR="007F1800" w:rsidRDefault="007F1800" w:rsidP="007F1800">
      <w:pPr>
        <w:pStyle w:val="Prrafodelista"/>
        <w:numPr>
          <w:ilvl w:val="0"/>
          <w:numId w:val="12"/>
        </w:numPr>
        <w:jc w:val="both"/>
        <w:rPr>
          <w:lang w:val="ca-ES"/>
        </w:rPr>
      </w:pPr>
      <w:r w:rsidRPr="007F1800">
        <w:rPr>
          <w:lang w:val="ca-ES"/>
        </w:rPr>
        <w:t xml:space="preserve">14 mil milions de dòlars és el total rebut per aquestes empreses a través de bancs espanyols. </w:t>
      </w:r>
    </w:p>
    <w:p w14:paraId="31DFB281" w14:textId="77777777" w:rsidR="007F1800" w:rsidRDefault="007F1800" w:rsidP="007F1800">
      <w:pPr>
        <w:pStyle w:val="Prrafodelista"/>
        <w:numPr>
          <w:ilvl w:val="0"/>
          <w:numId w:val="12"/>
        </w:numPr>
        <w:jc w:val="both"/>
        <w:rPr>
          <w:lang w:val="ca-ES"/>
        </w:rPr>
      </w:pPr>
      <w:r w:rsidRPr="007F1800">
        <w:rPr>
          <w:lang w:val="ca-ES"/>
        </w:rPr>
        <w:t xml:space="preserve">I gairebé 5.000 provenen dels clients que dipositen la seva confiança en el BBVA, és a dir, una tercera part, que no és poc. </w:t>
      </w:r>
    </w:p>
    <w:p w14:paraId="79CB144F" w14:textId="7EC049E4" w:rsidR="007F1800" w:rsidRPr="007F1800" w:rsidRDefault="007F1800" w:rsidP="007F1800">
      <w:pPr>
        <w:pStyle w:val="Prrafodelista"/>
        <w:numPr>
          <w:ilvl w:val="0"/>
          <w:numId w:val="12"/>
        </w:numPr>
        <w:jc w:val="both"/>
        <w:rPr>
          <w:lang w:val="ca-ES"/>
        </w:rPr>
      </w:pPr>
      <w:r w:rsidRPr="007F1800">
        <w:rPr>
          <w:lang w:val="ca-ES"/>
        </w:rPr>
        <w:t xml:space="preserve">9 són les empreses relacionades amb la militarització de fronteres i països que ha finançat el BBVA: Airbus, Boeing, General Dynamics, Honeywell International, Leonardo, Thales, el Grup Eulen, Atos i Accenture. </w:t>
      </w:r>
    </w:p>
    <w:p w14:paraId="7ED7217E" w14:textId="77777777" w:rsidR="007F1800" w:rsidRPr="007F1800" w:rsidRDefault="007F1800" w:rsidP="007F1800">
      <w:pPr>
        <w:jc w:val="both"/>
        <w:rPr>
          <w:lang w:val="ca-ES"/>
        </w:rPr>
      </w:pPr>
    </w:p>
    <w:p w14:paraId="1E2CD649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Entrarem una miqueta més detalladament sobre les últimes tres: Eulen, Atos i Accenture. </w:t>
      </w:r>
    </w:p>
    <w:p w14:paraId="73F06978" w14:textId="77777777" w:rsidR="007F1800" w:rsidRDefault="007F1800" w:rsidP="007F1800">
      <w:pPr>
        <w:pStyle w:val="Prrafodelista"/>
        <w:numPr>
          <w:ilvl w:val="0"/>
          <w:numId w:val="13"/>
        </w:numPr>
        <w:jc w:val="both"/>
        <w:rPr>
          <w:lang w:val="ca-ES"/>
        </w:rPr>
      </w:pPr>
      <w:r w:rsidRPr="007F1800">
        <w:rPr>
          <w:lang w:val="ca-ES"/>
        </w:rPr>
        <w:t>Des de l'any 2019, el BBVA ha adquirit 48 milions d'euros en bons i accions d</w:t>
      </w:r>
      <w:r>
        <w:rPr>
          <w:lang w:val="ca-ES"/>
        </w:rPr>
        <w:t>’</w:t>
      </w:r>
      <w:r w:rsidRPr="007F1800">
        <w:rPr>
          <w:lang w:val="ca-ES"/>
        </w:rPr>
        <w:t xml:space="preserve">Atos, empresa especialitzada en sistemes digitals de control, seguretat, ciberseguretat i supercomputació, i que s'encarrega del Sistema Integral de Vigilància Exterior, el SIVE, que està situat per tota la costa sud d'Espanya i és el responsable de detectar i interceptar embarcacions de migrants que intenten arribar a territori espanyol. </w:t>
      </w:r>
    </w:p>
    <w:p w14:paraId="319643B9" w14:textId="77777777" w:rsidR="007F1800" w:rsidRDefault="007F1800" w:rsidP="007F1800">
      <w:pPr>
        <w:pStyle w:val="Prrafodelista"/>
        <w:numPr>
          <w:ilvl w:val="0"/>
          <w:numId w:val="13"/>
        </w:numPr>
        <w:jc w:val="both"/>
        <w:rPr>
          <w:lang w:val="ca-ES"/>
        </w:rPr>
      </w:pPr>
      <w:r w:rsidRPr="007F1800">
        <w:rPr>
          <w:lang w:val="ca-ES"/>
        </w:rPr>
        <w:t xml:space="preserve">El BBVA també ha concedit crèdits i préstecs per valor de 38 milions d'euros al Grup Eulen, empresa que gestiona els Centres d'Estada Temporal d'Immigrants de Ceuta i Melilla, on es cometen greus violacions als drets humans com denuncien, entre altres, Amnistia Internacional. </w:t>
      </w:r>
    </w:p>
    <w:p w14:paraId="6B00F8DA" w14:textId="797250E4" w:rsidR="007F1800" w:rsidRPr="007F1800" w:rsidRDefault="007F1800" w:rsidP="007F1800">
      <w:pPr>
        <w:pStyle w:val="Prrafodelista"/>
        <w:numPr>
          <w:ilvl w:val="0"/>
          <w:numId w:val="13"/>
        </w:numPr>
        <w:jc w:val="both"/>
        <w:rPr>
          <w:lang w:val="ca-ES"/>
        </w:rPr>
      </w:pPr>
      <w:r w:rsidRPr="007F1800">
        <w:rPr>
          <w:lang w:val="ca-ES"/>
        </w:rPr>
        <w:t xml:space="preserve">I finalment, Accenture: 32 milions d'euros en accions són les que va adquirir el BBVA d'aquesta empresa dedicada a la consultoria, sistemes informàtics, tecnològics i d'intel·ligència artificial, i que ha aconseguit contractes milionaris per a desenvolupar components bàsics per al sistema de control de fronteres de la Unió Europea, com és el Sistema de Coincidència Biomètrica, que </w:t>
      </w:r>
      <w:r w:rsidRPr="007F1800">
        <w:rPr>
          <w:lang w:val="ca-ES"/>
        </w:rPr>
        <w:lastRenderedPageBreak/>
        <w:t xml:space="preserve">recapta informació sobre entrades i sortides de cada país, que després és compartida dins i fora de la zona Schengen. </w:t>
      </w:r>
    </w:p>
    <w:p w14:paraId="1F57A847" w14:textId="77777777" w:rsidR="007F1800" w:rsidRPr="007F1800" w:rsidRDefault="007F1800" w:rsidP="007F1800">
      <w:pPr>
        <w:jc w:val="both"/>
        <w:rPr>
          <w:lang w:val="ca-ES"/>
        </w:rPr>
      </w:pPr>
    </w:p>
    <w:p w14:paraId="00DF609F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I una última dada: </w:t>
      </w:r>
    </w:p>
    <w:p w14:paraId="148A696A" w14:textId="5940A957" w:rsidR="007F1800" w:rsidRPr="007F1800" w:rsidRDefault="007F1800" w:rsidP="007F1800">
      <w:pPr>
        <w:pStyle w:val="Prrafodelista"/>
        <w:numPr>
          <w:ilvl w:val="0"/>
          <w:numId w:val="14"/>
        </w:numPr>
        <w:jc w:val="both"/>
        <w:rPr>
          <w:lang w:val="ca-ES"/>
        </w:rPr>
      </w:pPr>
      <w:r w:rsidRPr="007F1800">
        <w:rPr>
          <w:lang w:val="ca-ES"/>
        </w:rPr>
        <w:t xml:space="preserve">39 és el lloc que ocupa el BBVA en el rànquing internacional de la Banca Armada, que denuncia a les institucions financeres que més inverteixen en empreses que estan militaritzant països i fronteres a tot el món. </w:t>
      </w:r>
    </w:p>
    <w:p w14:paraId="1CFABD16" w14:textId="77777777" w:rsidR="007F1800" w:rsidRPr="007F1800" w:rsidRDefault="007F1800" w:rsidP="007F1800">
      <w:pPr>
        <w:jc w:val="both"/>
        <w:rPr>
          <w:lang w:val="ca-ES"/>
        </w:rPr>
      </w:pPr>
    </w:p>
    <w:p w14:paraId="5A34AF19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Sr. President i membres del consell d'administració, els continuem fent la mateixa pregunta que cada any: fins quan continuaran lucrant-se del negoci de la guerra i repartint dividends tacats de sang als seus accionistes? </w:t>
      </w:r>
    </w:p>
    <w:p w14:paraId="322E39D2" w14:textId="77777777" w:rsidR="007F1800" w:rsidRPr="007F1800" w:rsidRDefault="007F1800" w:rsidP="007F1800">
      <w:pPr>
        <w:jc w:val="both"/>
        <w:rPr>
          <w:lang w:val="ca-ES"/>
        </w:rPr>
      </w:pPr>
    </w:p>
    <w:p w14:paraId="326D0674" w14:textId="77777777" w:rsidR="007F1800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 xml:space="preserve">Srs. i Sres. accionistes, des de la campanya Banca Armada, estem segures que a molts de vostès els incomoda i fins i tot els molesta que els seus estalvis serveixin a aquest propòsit. Ajudin-nos a demanar als dirigents aquí presents que diguin de veritat NO A LA GUERRA i deixin de relacionar al banc amb aquestes empreses. </w:t>
      </w:r>
    </w:p>
    <w:p w14:paraId="1B9D6FD4" w14:textId="77777777" w:rsidR="007F1800" w:rsidRPr="007F1800" w:rsidRDefault="007F1800" w:rsidP="007F1800">
      <w:pPr>
        <w:jc w:val="both"/>
        <w:rPr>
          <w:lang w:val="ca-ES"/>
        </w:rPr>
      </w:pPr>
    </w:p>
    <w:p w14:paraId="4937CD1B" w14:textId="01D7C9C6" w:rsidR="00D70CAF" w:rsidRPr="007F1800" w:rsidRDefault="007F1800" w:rsidP="007F1800">
      <w:pPr>
        <w:jc w:val="both"/>
        <w:rPr>
          <w:lang w:val="ca-ES"/>
        </w:rPr>
      </w:pPr>
      <w:r w:rsidRPr="007F1800">
        <w:rPr>
          <w:lang w:val="ca-ES"/>
        </w:rPr>
        <w:t>Moltes gràcies.</w:t>
      </w:r>
    </w:p>
    <w:sectPr w:rsidR="00D70CAF" w:rsidRPr="007F1800" w:rsidSect="00D70CAF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8BF0" w14:textId="77777777" w:rsidR="00B30EA9" w:rsidRDefault="00B30EA9" w:rsidP="00D70CAF">
      <w:r>
        <w:separator/>
      </w:r>
    </w:p>
  </w:endnote>
  <w:endnote w:type="continuationSeparator" w:id="0">
    <w:p w14:paraId="443691F7" w14:textId="77777777" w:rsidR="00B30EA9" w:rsidRDefault="00B30EA9" w:rsidP="00D7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84C" w14:textId="77777777" w:rsidR="00D70CAF" w:rsidRDefault="00D70CAF">
    <w:pPr>
      <w:spacing w:line="43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86A" w14:textId="77777777" w:rsidR="00B30EA9" w:rsidRDefault="00B30EA9" w:rsidP="00D70CAF">
      <w:r>
        <w:separator/>
      </w:r>
    </w:p>
  </w:footnote>
  <w:footnote w:type="continuationSeparator" w:id="0">
    <w:p w14:paraId="62DBEEC1" w14:textId="77777777" w:rsidR="00B30EA9" w:rsidRDefault="00B30EA9" w:rsidP="00D7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CB71" w14:textId="77777777" w:rsidR="00D70CAF" w:rsidRDefault="00D70CAF">
    <w:pPr>
      <w:spacing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333"/>
    <w:multiLevelType w:val="hybridMultilevel"/>
    <w:tmpl w:val="C3704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CF2"/>
    <w:multiLevelType w:val="hybridMultilevel"/>
    <w:tmpl w:val="4A6C8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AEE"/>
    <w:multiLevelType w:val="multilevel"/>
    <w:tmpl w:val="31448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B50CE3"/>
    <w:multiLevelType w:val="hybridMultilevel"/>
    <w:tmpl w:val="BE44CD1E"/>
    <w:lvl w:ilvl="0" w:tplc="9F749A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20B"/>
    <w:multiLevelType w:val="multilevel"/>
    <w:tmpl w:val="14E85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DF1C8C"/>
    <w:multiLevelType w:val="multilevel"/>
    <w:tmpl w:val="CEF06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0E39BE"/>
    <w:multiLevelType w:val="hybridMultilevel"/>
    <w:tmpl w:val="D43C8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4706"/>
    <w:multiLevelType w:val="multilevel"/>
    <w:tmpl w:val="06601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091295"/>
    <w:multiLevelType w:val="multilevel"/>
    <w:tmpl w:val="C8643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786B8E"/>
    <w:multiLevelType w:val="hybridMultilevel"/>
    <w:tmpl w:val="F6024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147F2"/>
    <w:multiLevelType w:val="hybridMultilevel"/>
    <w:tmpl w:val="98961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133C"/>
    <w:multiLevelType w:val="multilevel"/>
    <w:tmpl w:val="10249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4E06B8"/>
    <w:multiLevelType w:val="multilevel"/>
    <w:tmpl w:val="00B45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AC3645"/>
    <w:multiLevelType w:val="hybridMultilevel"/>
    <w:tmpl w:val="18C6DD52"/>
    <w:lvl w:ilvl="0" w:tplc="603A1DE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148880">
    <w:abstractNumId w:val="12"/>
  </w:num>
  <w:num w:numId="2" w16cid:durableId="150870166">
    <w:abstractNumId w:val="2"/>
  </w:num>
  <w:num w:numId="3" w16cid:durableId="687802386">
    <w:abstractNumId w:val="8"/>
  </w:num>
  <w:num w:numId="4" w16cid:durableId="451360236">
    <w:abstractNumId w:val="11"/>
  </w:num>
  <w:num w:numId="5" w16cid:durableId="575092375">
    <w:abstractNumId w:val="5"/>
  </w:num>
  <w:num w:numId="6" w16cid:durableId="1509173655">
    <w:abstractNumId w:val="7"/>
  </w:num>
  <w:num w:numId="7" w16cid:durableId="170804496">
    <w:abstractNumId w:val="4"/>
  </w:num>
  <w:num w:numId="8" w16cid:durableId="1633174410">
    <w:abstractNumId w:val="9"/>
  </w:num>
  <w:num w:numId="9" w16cid:durableId="2093622281">
    <w:abstractNumId w:val="13"/>
  </w:num>
  <w:num w:numId="10" w16cid:durableId="320043855">
    <w:abstractNumId w:val="3"/>
  </w:num>
  <w:num w:numId="11" w16cid:durableId="1828979315">
    <w:abstractNumId w:val="1"/>
  </w:num>
  <w:num w:numId="12" w16cid:durableId="1056707390">
    <w:abstractNumId w:val="10"/>
  </w:num>
  <w:num w:numId="13" w16cid:durableId="1101995711">
    <w:abstractNumId w:val="6"/>
  </w:num>
  <w:num w:numId="14" w16cid:durableId="95652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AF"/>
    <w:rsid w:val="000A778D"/>
    <w:rsid w:val="001D45B4"/>
    <w:rsid w:val="004F437F"/>
    <w:rsid w:val="00703589"/>
    <w:rsid w:val="007F1800"/>
    <w:rsid w:val="00874D6D"/>
    <w:rsid w:val="009719F2"/>
    <w:rsid w:val="00B30EA9"/>
    <w:rsid w:val="00C7567B"/>
    <w:rsid w:val="00D70CAF"/>
    <w:rsid w:val="00D95C6A"/>
    <w:rsid w:val="00E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E823"/>
  <w15:docId w15:val="{7EDC0312-EBEC-4C33-9EE5-E914619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0CAF"/>
  </w:style>
  <w:style w:type="paragraph" w:styleId="Ttulo1">
    <w:name w:val="heading 1"/>
    <w:basedOn w:val="Normal"/>
    <w:rsid w:val="00D70CAF"/>
    <w:pPr>
      <w:spacing w:line="360" w:lineRule="auto"/>
      <w:outlineLvl w:val="0"/>
    </w:pPr>
    <w:rPr>
      <w:color w:val="000000"/>
      <w:sz w:val="48"/>
      <w:szCs w:val="48"/>
    </w:rPr>
  </w:style>
  <w:style w:type="paragraph" w:styleId="Ttulo2">
    <w:name w:val="heading 2"/>
    <w:basedOn w:val="Normal"/>
    <w:rsid w:val="00D70CAF"/>
    <w:pPr>
      <w:spacing w:line="360" w:lineRule="auto"/>
      <w:outlineLvl w:val="1"/>
    </w:pPr>
    <w:rPr>
      <w:color w:val="000000"/>
      <w:sz w:val="40"/>
      <w:szCs w:val="40"/>
    </w:rPr>
  </w:style>
  <w:style w:type="paragraph" w:styleId="Ttulo3">
    <w:name w:val="heading 3"/>
    <w:basedOn w:val="Normal"/>
    <w:rsid w:val="00D70CAF"/>
    <w:pPr>
      <w:spacing w:line="360" w:lineRule="auto"/>
      <w:outlineLvl w:val="2"/>
    </w:pPr>
    <w:rPr>
      <w:color w:val="000000"/>
      <w:sz w:val="32"/>
      <w:szCs w:val="32"/>
    </w:rPr>
  </w:style>
  <w:style w:type="paragraph" w:styleId="Ttulo4">
    <w:name w:val="heading 4"/>
    <w:basedOn w:val="Normal"/>
    <w:rsid w:val="00D70CAF"/>
    <w:pPr>
      <w:spacing w:line="360" w:lineRule="auto"/>
      <w:outlineLvl w:val="3"/>
    </w:pPr>
    <w:rPr>
      <w:color w:val="000000"/>
      <w:sz w:val="24"/>
      <w:szCs w:val="24"/>
    </w:rPr>
  </w:style>
  <w:style w:type="paragraph" w:styleId="Ttulo5">
    <w:name w:val="heading 5"/>
    <w:basedOn w:val="Normal"/>
    <w:rsid w:val="00D70CAF"/>
    <w:pPr>
      <w:spacing w:line="360" w:lineRule="auto"/>
      <w:outlineLvl w:val="4"/>
    </w:pPr>
    <w:rPr>
      <w:color w:val="555555"/>
    </w:rPr>
  </w:style>
  <w:style w:type="paragraph" w:styleId="Ttulo6">
    <w:name w:val="heading 6"/>
    <w:basedOn w:val="Normal1"/>
    <w:next w:val="Normal1"/>
    <w:rsid w:val="00D70C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70CAF"/>
  </w:style>
  <w:style w:type="table" w:customStyle="1" w:styleId="TableNormal">
    <w:name w:val="Table Normal"/>
    <w:rsid w:val="00D70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70CA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fdenotaalpie1">
    <w:name w:val="Ref. de nota al pie1"/>
    <w:semiHidden/>
    <w:unhideWhenUsed/>
    <w:rsid w:val="00D70CAF"/>
    <w:rPr>
      <w:vertAlign w:val="superscript"/>
    </w:rPr>
  </w:style>
  <w:style w:type="paragraph" w:styleId="Subttulo">
    <w:name w:val="Subtitle"/>
    <w:basedOn w:val="Normal"/>
    <w:next w:val="Normal"/>
    <w:rsid w:val="00D70C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F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Pa2yv6C2Lpi1U/DoY4K2MLGjPA==">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619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Amorós Bové</cp:lastModifiedBy>
  <cp:revision>8</cp:revision>
  <dcterms:created xsi:type="dcterms:W3CDTF">2023-03-14T17:01:00Z</dcterms:created>
  <dcterms:modified xsi:type="dcterms:W3CDTF">2023-03-16T16:35:00Z</dcterms:modified>
</cp:coreProperties>
</file>